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73033" w14:textId="01003974" w:rsidR="001B4BBF" w:rsidRPr="001B4BBF" w:rsidRDefault="001B4BBF" w:rsidP="001B4B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C</w:t>
      </w:r>
      <w:r w:rsidRPr="001B4BBF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DE Notice of Copyright</w:t>
      </w:r>
      <w:r w:rsidRPr="001B4BBF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="00FF115B" w:rsidRPr="00FF115B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Measure of Sickle Cell Stigma</w:t>
      </w:r>
    </w:p>
    <w:tbl>
      <w:tblPr>
        <w:tblW w:w="918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0"/>
        <w:gridCol w:w="6872"/>
      </w:tblGrid>
      <w:tr w:rsidR="001B4BBF" w:rsidRPr="001B4BBF" w14:paraId="49933440" w14:textId="77777777" w:rsidTr="00FD21ED"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A0D68A" w14:textId="77777777" w:rsidR="001B4BBF" w:rsidRPr="001B4BBF" w:rsidRDefault="001B4BBF" w:rsidP="001B4BB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BBF">
              <w:rPr>
                <w:rFonts w:ascii="Times New Roman" w:eastAsia="Times New Roman" w:hAnsi="Times New Roman" w:cs="Times New Roman"/>
                <w:sz w:val="24"/>
                <w:szCs w:val="24"/>
              </w:rPr>
              <w:t>Availability</w:t>
            </w:r>
          </w:p>
        </w:tc>
        <w:tc>
          <w:tcPr>
            <w:tcW w:w="6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39B2F5" w14:textId="64AAF4BD" w:rsidR="001B4BBF" w:rsidRPr="002F20B5" w:rsidRDefault="00AA3C96" w:rsidP="009C1A1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Shawn M. Bediako, Ph.D. (</w:t>
            </w:r>
            <w:hyperlink r:id="rId5" w:history="1">
              <w:r w:rsidRPr="00644CC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bediako@umbc.edu</w:t>
              </w:r>
            </w:hyperlink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; </w:t>
            </w:r>
            <w:hyperlink r:id="rId6" w:history="1">
              <w:r w:rsidRPr="00644CC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shawn.bediako@nih.gov</w:t>
              </w:r>
            </w:hyperlink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) </w:t>
            </w:r>
          </w:p>
        </w:tc>
      </w:tr>
      <w:tr w:rsidR="001B4BBF" w:rsidRPr="001B4BBF" w14:paraId="08C937E5" w14:textId="77777777" w:rsidTr="00FD21ED"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484D86" w14:textId="77777777" w:rsidR="001B4BBF" w:rsidRPr="001B4BBF" w:rsidRDefault="001B4BBF" w:rsidP="001B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BBF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Classification</w:t>
            </w:r>
          </w:p>
        </w:tc>
        <w:tc>
          <w:tcPr>
            <w:tcW w:w="6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890F36" w14:textId="6BE0E7B9" w:rsidR="001B4BBF" w:rsidRPr="001B4BBF" w:rsidRDefault="00FF115B" w:rsidP="001B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Exploratory</w:t>
            </w:r>
            <w:r w:rsidR="00235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Sickle Cell Disease (SCD)</w:t>
            </w:r>
            <w:r w:rsidR="001B4BBF" w:rsidRPr="001B4B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E1939BF" w14:textId="23C03F4C" w:rsidR="001B4BBF" w:rsidRPr="001B4BBF" w:rsidRDefault="001B4BBF" w:rsidP="001B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BBF" w:rsidRPr="001B4BBF" w14:paraId="77231695" w14:textId="77777777" w:rsidTr="00FD21ED"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720810" w14:textId="77777777" w:rsidR="001B4BBF" w:rsidRPr="001B4BBF" w:rsidRDefault="001B4BBF" w:rsidP="001B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BBF">
              <w:rPr>
                <w:rFonts w:ascii="Times New Roman" w:eastAsia="Times New Roman" w:hAnsi="Times New Roman" w:cs="Times New Roman"/>
                <w:sz w:val="24"/>
                <w:szCs w:val="24"/>
              </w:rPr>
              <w:t>Short Description of Instrument</w:t>
            </w:r>
          </w:p>
        </w:tc>
        <w:tc>
          <w:tcPr>
            <w:tcW w:w="6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6CE893" w14:textId="2BEBE12C" w:rsidR="008A1E79" w:rsidRPr="002F20B5" w:rsidRDefault="00AA3C96" w:rsidP="001B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The Measure of Sickle Cell Stigma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MoSCS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 is an 11-item scale that asks respondents to indicate the extent to which they agree with statements that reflect common experiences of adults living with sickle cell disease.</w:t>
            </w:r>
          </w:p>
        </w:tc>
      </w:tr>
      <w:tr w:rsidR="001B4BBF" w:rsidRPr="001B4BBF" w14:paraId="2BB463CE" w14:textId="77777777" w:rsidTr="00FD21ED"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342033" w14:textId="6AD48893" w:rsidR="001B4BBF" w:rsidRPr="001B4BBF" w:rsidRDefault="00770D34" w:rsidP="001B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Scoring</w:t>
            </w:r>
          </w:p>
        </w:tc>
        <w:tc>
          <w:tcPr>
            <w:tcW w:w="6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7543BD" w14:textId="3BD8DF89" w:rsidR="001B4BBF" w:rsidRPr="00AA3C96" w:rsidRDefault="00AA3C96" w:rsidP="00FF115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3C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Responses range from 1 (completely false) to 6 (completely true). A summative score can range from 11 to 66. Four subscales may also be derived: Expected Discrimination; Negative Social Interactions; Internalized Stigma; Disclosure Concerns</w:t>
            </w:r>
          </w:p>
        </w:tc>
      </w:tr>
      <w:tr w:rsidR="001B4BBF" w:rsidRPr="00FD21ED" w14:paraId="5B00FC04" w14:textId="77777777" w:rsidTr="00FF115B">
        <w:trPr>
          <w:trHeight w:val="963"/>
        </w:trPr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65ADE0" w14:textId="77777777" w:rsidR="001B4BBF" w:rsidRPr="00016B44" w:rsidRDefault="001B4BBF" w:rsidP="001A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B44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6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56F06" w14:textId="7F4C0DE6" w:rsidR="007F51F5" w:rsidRPr="00770D34" w:rsidRDefault="00AA3C96" w:rsidP="00F62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3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https://pubmed.ncbi.nlm.nih.gov/24997169/</w:t>
            </w:r>
          </w:p>
        </w:tc>
      </w:tr>
    </w:tbl>
    <w:p w14:paraId="2236CE2D" w14:textId="77777777" w:rsidR="00AA3C96" w:rsidRPr="00AA3C96" w:rsidRDefault="00AA3C96" w:rsidP="00AA3C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FD10031" w14:textId="015179B1" w:rsidR="00C64303" w:rsidRPr="00FD21ED" w:rsidRDefault="00C64303" w:rsidP="001A2010">
      <w:pPr>
        <w:rPr>
          <w:rFonts w:ascii="Times New Roman" w:hAnsi="Times New Roman" w:cs="Times New Roman"/>
        </w:rPr>
      </w:pPr>
    </w:p>
    <w:sectPr w:rsidR="00C64303" w:rsidRPr="00FD2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C47DF0"/>
    <w:multiLevelType w:val="multilevel"/>
    <w:tmpl w:val="6854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6B4DF8"/>
    <w:multiLevelType w:val="multilevel"/>
    <w:tmpl w:val="CE9C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910A85"/>
    <w:multiLevelType w:val="multilevel"/>
    <w:tmpl w:val="A406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xfsvp5tax90t1ept9av5ed99prs2tv0arvt&quot;&gt;Six minute walk test SCD s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/record-ids&gt;&lt;/item&gt;&lt;/Libraries&gt;"/>
  </w:docVars>
  <w:rsids>
    <w:rsidRoot w:val="001B4BBF"/>
    <w:rsid w:val="00016B44"/>
    <w:rsid w:val="00125BD1"/>
    <w:rsid w:val="001445AD"/>
    <w:rsid w:val="001A2010"/>
    <w:rsid w:val="001B4BBF"/>
    <w:rsid w:val="001D675E"/>
    <w:rsid w:val="001F4915"/>
    <w:rsid w:val="0023218E"/>
    <w:rsid w:val="00235D7E"/>
    <w:rsid w:val="00247474"/>
    <w:rsid w:val="00297C18"/>
    <w:rsid w:val="002B4547"/>
    <w:rsid w:val="002F20B5"/>
    <w:rsid w:val="00315E48"/>
    <w:rsid w:val="003944EC"/>
    <w:rsid w:val="003A264E"/>
    <w:rsid w:val="004504D2"/>
    <w:rsid w:val="00494157"/>
    <w:rsid w:val="0056106B"/>
    <w:rsid w:val="00615C7D"/>
    <w:rsid w:val="00725469"/>
    <w:rsid w:val="00770D34"/>
    <w:rsid w:val="007C42FC"/>
    <w:rsid w:val="007F51F5"/>
    <w:rsid w:val="008142C3"/>
    <w:rsid w:val="00843073"/>
    <w:rsid w:val="008849B0"/>
    <w:rsid w:val="008A1E79"/>
    <w:rsid w:val="008D4826"/>
    <w:rsid w:val="00914D9A"/>
    <w:rsid w:val="009C1A19"/>
    <w:rsid w:val="009F6C21"/>
    <w:rsid w:val="00AA3C96"/>
    <w:rsid w:val="00BA5F80"/>
    <w:rsid w:val="00C64303"/>
    <w:rsid w:val="00D36D74"/>
    <w:rsid w:val="00DB6510"/>
    <w:rsid w:val="00DF4489"/>
    <w:rsid w:val="00E44678"/>
    <w:rsid w:val="00EA38AD"/>
    <w:rsid w:val="00EB1A99"/>
    <w:rsid w:val="00F62EDF"/>
    <w:rsid w:val="00FD21ED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95472"/>
  <w15:chartTrackingRefBased/>
  <w15:docId w15:val="{2989FA62-2555-4A5C-8656-F2A496D5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B4BBF"/>
    <w:rPr>
      <w:b/>
      <w:bCs/>
    </w:rPr>
  </w:style>
  <w:style w:type="character" w:styleId="Hyperlink">
    <w:name w:val="Hyperlink"/>
    <w:basedOn w:val="DefaultParagraphFont"/>
    <w:uiPriority w:val="99"/>
    <w:unhideWhenUsed/>
    <w:rsid w:val="001B4BB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B4BBF"/>
    <w:rPr>
      <w:i/>
      <w:iCs/>
    </w:rPr>
  </w:style>
  <w:style w:type="paragraph" w:customStyle="1" w:styleId="EndNoteBibliographyTitle">
    <w:name w:val="EndNote Bibliography Title"/>
    <w:basedOn w:val="Normal"/>
    <w:link w:val="EndNoteBibliographyTitleChar"/>
    <w:rsid w:val="001A2010"/>
    <w:pPr>
      <w:spacing w:after="0"/>
      <w:jc w:val="center"/>
    </w:pPr>
    <w:rPr>
      <w:rFonts w:ascii="Calibri" w:hAnsi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A2010"/>
    <w:rPr>
      <w:rFonts w:ascii="Calibri" w:hAnsi="Calibri"/>
    </w:rPr>
  </w:style>
  <w:style w:type="paragraph" w:customStyle="1" w:styleId="EndNoteBibliography">
    <w:name w:val="EndNote Bibliography"/>
    <w:basedOn w:val="Normal"/>
    <w:link w:val="EndNoteBibliographyChar"/>
    <w:rsid w:val="001A2010"/>
    <w:pPr>
      <w:spacing w:line="240" w:lineRule="auto"/>
    </w:pPr>
    <w:rPr>
      <w:rFonts w:ascii="Calibri" w:hAnsi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1A2010"/>
    <w:rPr>
      <w:rFonts w:ascii="Calibri" w:hAnsi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FD21ED"/>
    <w:rPr>
      <w:color w:val="605E5C"/>
      <w:shd w:val="clear" w:color="auto" w:fill="E1DFDD"/>
    </w:rPr>
  </w:style>
  <w:style w:type="paragraph" w:customStyle="1" w:styleId="Default">
    <w:name w:val="Default"/>
    <w:rsid w:val="00AA3C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4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8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6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6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1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wn.bediako@nih.gov" TargetMode="External"/><Relationship Id="rId5" Type="http://schemas.openxmlformats.org/officeDocument/2006/relationships/hyperlink" Target="mailto:bediako@umb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Sherita Alai</dc:creator>
  <cp:keywords/>
  <dc:description/>
  <cp:lastModifiedBy>SM Bediako</cp:lastModifiedBy>
  <cp:revision>2</cp:revision>
  <cp:lastPrinted>2021-04-12T06:39:00Z</cp:lastPrinted>
  <dcterms:created xsi:type="dcterms:W3CDTF">2021-04-15T21:16:00Z</dcterms:created>
  <dcterms:modified xsi:type="dcterms:W3CDTF">2021-04-15T21:16:00Z</dcterms:modified>
</cp:coreProperties>
</file>